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293AB72B" w:rsidR="007506DA" w:rsidRPr="001F40B1" w:rsidRDefault="00A6068D" w:rsidP="000C50D2">
      <w:pPr>
        <w:pStyle w:val="PIDachzeile"/>
        <w:tabs>
          <w:tab w:val="left" w:pos="4678"/>
        </w:tabs>
        <w:ind w:right="3116"/>
        <w:rPr>
          <w:noProof/>
          <w:sz w:val="20"/>
        </w:rPr>
      </w:pPr>
      <w:r>
        <w:rPr>
          <w:noProof/>
          <w:sz w:val="20"/>
        </w:rPr>
        <mc:AlternateContent>
          <mc:Choice Requires="wps">
            <w:drawing>
              <wp:anchor distT="0" distB="0" distL="114300" distR="114300" simplePos="0" relativeHeight="251658240" behindDoc="0" locked="0" layoutInCell="1" allowOverlap="1" wp14:anchorId="46C886F8" wp14:editId="77191497">
                <wp:simplePos x="0" y="0"/>
                <wp:positionH relativeFrom="column">
                  <wp:posOffset>-81281</wp:posOffset>
                </wp:positionH>
                <wp:positionV relativeFrom="paragraph">
                  <wp:posOffset>-971550</wp:posOffset>
                </wp:positionV>
                <wp:extent cx="4067175" cy="594995"/>
                <wp:effectExtent l="0" t="0" r="9525"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AEC13D" w14:textId="16BF2E5F" w:rsidR="00AA30DA" w:rsidRDefault="00AA30DA" w:rsidP="00AA30DA">
                            <w:pPr>
                              <w:pStyle w:val="PIAnkndigung"/>
                            </w:pPr>
                            <w:r>
                              <w:t>Rittal</w:t>
                            </w:r>
                            <w:r w:rsidR="00EA433F">
                              <w:t xml:space="preserve"> </w:t>
                            </w:r>
                            <w:r>
                              <w:t>at</w:t>
                            </w:r>
                            <w:r w:rsidR="008255C6">
                              <w:t xml:space="preserve"> </w:t>
                            </w:r>
                            <w:r>
                              <w:t>Han</w:t>
                            </w:r>
                            <w:r w:rsidR="00CC421A">
                              <w:t>nover Messe</w:t>
                            </w:r>
                            <w:r>
                              <w:t xml:space="preserve"> 2022 </w:t>
                            </w:r>
                          </w:p>
                          <w:p w14:paraId="1238390C" w14:textId="77777777" w:rsidR="00AA30DA" w:rsidRDefault="00AA30DA" w:rsidP="00AA30DA">
                            <w:pPr>
                              <w:pStyle w:val="PIAnkndigung"/>
                            </w:pPr>
                            <w:r>
                              <w:t xml:space="preserve">From 30 May to 02 June 2022 </w:t>
                            </w:r>
                          </w:p>
                          <w:p w14:paraId="11F14CD1" w14:textId="77777777" w:rsidR="00AA30DA" w:rsidRDefault="00AA30DA" w:rsidP="00AA30DA">
                            <w:pPr>
                              <w:pStyle w:val="PIAnkndigung"/>
                            </w:pPr>
                            <w:r>
                              <w:t>Hall 11, Booth E06</w:t>
                            </w:r>
                          </w:p>
                          <w:p w14:paraId="18D78849" w14:textId="77777777" w:rsidR="00C80AB6" w:rsidRPr="00AA30DA"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4pt;margin-top:-76.5pt;width:320.25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" stroked="f">
                <v:textbox>
                  <w:txbxContent>
                    <w:p w14:paraId="73AEC13D" w14:textId="16BF2E5F" w:rsidR="00AA30DA" w:rsidRDefault="00AA30DA" w:rsidP="00AA30DA">
                      <w:pPr>
                        <w:pStyle w:val="PIAnkndigung"/>
                      </w:pPr>
                      <w:r>
                        <w:t>Rittal</w:t>
                      </w:r>
                      <w:r w:rsidR="00EA433F">
                        <w:t xml:space="preserve"> </w:t>
                      </w:r>
                      <w:r>
                        <w:t>at</w:t>
                      </w:r>
                      <w:r w:rsidR="008255C6">
                        <w:t xml:space="preserve"> </w:t>
                      </w:r>
                      <w:r>
                        <w:t>Han</w:t>
                      </w:r>
                      <w:r w:rsidR="00CC421A">
                        <w:t>nover Messe</w:t>
                      </w:r>
                      <w:r>
                        <w:t xml:space="preserve"> 2022 </w:t>
                      </w:r>
                    </w:p>
                    <w:p w14:paraId="1238390C" w14:textId="77777777" w:rsidR="00AA30DA" w:rsidRDefault="00AA30DA" w:rsidP="00AA30DA">
                      <w:pPr>
                        <w:pStyle w:val="PIAnkndigung"/>
                      </w:pPr>
                      <w:r>
                        <w:t xml:space="preserve">From 30 May to 02 June 2022 </w:t>
                      </w:r>
                    </w:p>
                    <w:p w14:paraId="11F14CD1" w14:textId="77777777" w:rsidR="00AA30DA" w:rsidRDefault="00AA30DA" w:rsidP="00AA30DA">
                      <w:pPr>
                        <w:pStyle w:val="PIAnkndigung"/>
                      </w:pPr>
                      <w:r>
                        <w:t>Hall 11, Booth E06</w:t>
                      </w:r>
                    </w:p>
                    <w:p w14:paraId="18D78849" w14:textId="77777777" w:rsidR="00C80AB6" w:rsidRPr="00AA30DA" w:rsidRDefault="00C80AB6">
                      <w:pPr>
                        <w:pStyle w:val="PIAnkndigung"/>
                      </w:pPr>
                    </w:p>
                  </w:txbxContent>
                </v:textbox>
              </v:shape>
            </w:pict>
          </mc:Fallback>
        </mc:AlternateContent>
      </w:r>
      <w:r w:rsidR="00C118AA">
        <w:rPr>
          <w:noProof/>
        </w:rPr>
        <mc:AlternateContent>
          <mc:Choice Requires="wps">
            <w:drawing>
              <wp:anchor distT="0" distB="0" distL="114300" distR="114300" simplePos="0" relativeHeight="251657216" behindDoc="0" locked="0" layoutInCell="1" allowOverlap="1" wp14:anchorId="0323F8DE" wp14:editId="71367B54">
                <wp:simplePos x="0" y="0"/>
                <wp:positionH relativeFrom="column">
                  <wp:posOffset>3961765</wp:posOffset>
                </wp:positionH>
                <wp:positionV relativeFrom="paragraph">
                  <wp:posOffset>-28575</wp:posOffset>
                </wp:positionV>
                <wp:extent cx="2633980" cy="4049395"/>
                <wp:effectExtent l="0" t="0" r="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8255C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2F27A1AE" w14:textId="77777777" w:rsidR="00FE5319" w:rsidRPr="000C50D2" w:rsidRDefault="00FE5319" w:rsidP="00FE5319">
                                  <w:pPr>
                                    <w:pStyle w:val="PIKontakt"/>
                                  </w:pPr>
                                  <w:r>
                                    <w:t>Hans-Robert Koch</w:t>
                                  </w:r>
                                  <w:r>
                                    <w:br/>
                                    <w:t>Phone:</w:t>
                                  </w:r>
                                  <w:r>
                                    <w:rPr>
                                      <w:color w:val="000000" w:themeColor="text1"/>
                                    </w:rPr>
                                    <w:t xml:space="preserve"> +49 2772 505- 2693</w:t>
                                  </w:r>
                                  <w:r>
                                    <w:rPr>
                                      <w:color w:val="000000" w:themeColor="text1"/>
                                    </w:rPr>
                                    <w:br/>
                                    <w:t xml:space="preserve">E-mail: </w:t>
                                  </w:r>
                                  <w:hyperlink r:id="rId7" w:history="1">
                                    <w:r>
                                      <w:rPr>
                                        <w:rStyle w:val="Hyperlink"/>
                                        <w:color w:val="000000" w:themeColor="text1"/>
                                        <w:u w:val="none"/>
                                      </w:rPr>
                                      <w:t>koch.hr@rittal.de</w:t>
                                    </w:r>
                                  </w:hyperlink>
                                </w:p>
                                <w:p w14:paraId="1E725B4B" w14:textId="4190DC53" w:rsidR="0071658F" w:rsidRPr="000C50D2" w:rsidRDefault="009E3E1C" w:rsidP="0071658F">
                                  <w:pPr>
                                    <w:pStyle w:val="PIKontakt"/>
                                  </w:pPr>
                                  <w:r>
                                    <w:t>Hannah Weber</w:t>
                                  </w:r>
                                  <w:r>
                                    <w:br/>
                                    <w:t>Phone: +49 2772 505- 2179</w:t>
                                  </w:r>
                                  <w:r>
                                    <w:br/>
                                    <w:t xml:space="preserve">E-mail: weber.h@rittal.de </w:t>
                                  </w:r>
                                </w:p>
                                <w:p w14:paraId="2424FFE0" w14:textId="77777777" w:rsidR="00C80AB6" w:rsidRPr="00DB765A" w:rsidRDefault="00FE5319" w:rsidP="00FE5319">
                                  <w:pPr>
                                    <w:pStyle w:val="PIKontakt"/>
                                    <w:rPr>
                                      <w:lang w:val="de-DE"/>
                                    </w:rPr>
                                  </w:pPr>
                                  <w:r>
                                    <w:t xml:space="preserve">Rittal GmbH &amp; Co. </w:t>
                                  </w:r>
                                  <w:r w:rsidRPr="00DB765A">
                                    <w:rPr>
                                      <w:lang w:val="de-DE"/>
                                    </w:rPr>
                                    <w:t>KG</w:t>
                                  </w:r>
                                  <w:r w:rsidRPr="00DB765A">
                                    <w:rPr>
                                      <w:lang w:val="de-DE"/>
                                    </w:rPr>
                                    <w:br/>
                                    <w:t>Auf dem Stützelberg</w:t>
                                  </w:r>
                                  <w:r w:rsidRPr="00DB765A">
                                    <w:rPr>
                                      <w:lang w:val="de-DE"/>
                                    </w:rPr>
                                    <w:br/>
                                    <w:t>35745 Herborn, Germany</w:t>
                                  </w:r>
                                  <w:r w:rsidRPr="00DB765A">
                                    <w:rPr>
                                      <w:lang w:val="de-DE"/>
                                    </w:rPr>
                                    <w:br/>
                                    <w:t>www.rittal.com</w:t>
                                  </w:r>
                                </w:p>
                              </w:tc>
                            </w:tr>
                            <w:tr w:rsidR="00C80AB6" w:rsidRPr="008255C6" w14:paraId="6AC2629E" w14:textId="77777777">
                              <w:trPr>
                                <w:trHeight w:val="1418"/>
                              </w:trPr>
                              <w:tc>
                                <w:tcPr>
                                  <w:tcW w:w="3864" w:type="dxa"/>
                                  <w:tcBorders>
                                    <w:right w:val="single" w:sz="6" w:space="0" w:color="auto"/>
                                  </w:tcBorders>
                                  <w:tcMar>
                                    <w:right w:w="170" w:type="dxa"/>
                                  </w:tcMar>
                                </w:tcPr>
                                <w:p w14:paraId="4C40BDE9" w14:textId="77777777" w:rsidR="00C80AB6" w:rsidRPr="00DB765A" w:rsidRDefault="00C80AB6">
                                  <w:pPr>
                                    <w:pStyle w:val="PIKontakt"/>
                                    <w:tabs>
                                      <w:tab w:val="left" w:pos="3600"/>
                                    </w:tabs>
                                    <w:rPr>
                                      <w:lang w:val="de-DE"/>
                                    </w:rPr>
                                  </w:pPr>
                                </w:p>
                              </w:tc>
                            </w:tr>
                          </w:tbl>
                          <w:p w14:paraId="3E4E3279" w14:textId="77777777" w:rsidR="00C80AB6" w:rsidRPr="00DB765A"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311.95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8255C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2F27A1AE" w14:textId="77777777" w:rsidR="00FE5319" w:rsidRPr="000C50D2" w:rsidRDefault="00FE5319" w:rsidP="00FE5319">
                            <w:pPr>
                              <w:pStyle w:val="PIKontakt"/>
                            </w:pPr>
                            <w:r>
                              <w:t>Hans-Robert Koch</w:t>
                            </w:r>
                            <w:r>
                              <w:br/>
                              <w:t>Phone:</w:t>
                            </w:r>
                            <w:r>
                              <w:rPr>
                                <w:color w:val="000000" w:themeColor="text1"/>
                              </w:rPr>
                              <w:t xml:space="preserve"> +49 2772 505- 2693</w:t>
                            </w:r>
                            <w:r>
                              <w:rPr>
                                <w:color w:val="000000" w:themeColor="text1"/>
                              </w:rPr>
                              <w:br/>
                              <w:t xml:space="preserve">E-mail: </w:t>
                            </w:r>
                            <w:hyperlink r:id="rId8" w:history="1">
                              <w:r>
                                <w:rPr>
                                  <w:rStyle w:val="Hyperlink"/>
                                  <w:color w:val="000000" w:themeColor="text1"/>
                                  <w:u w:val="none"/>
                                </w:rPr>
                                <w:t>koch.hr@rittal.de</w:t>
                              </w:r>
                            </w:hyperlink>
                          </w:p>
                          <w:p w14:paraId="1E725B4B" w14:textId="4190DC53" w:rsidR="0071658F" w:rsidRPr="000C50D2" w:rsidRDefault="009E3E1C" w:rsidP="0071658F">
                            <w:pPr>
                              <w:pStyle w:val="PIKontakt"/>
                            </w:pPr>
                            <w:r>
                              <w:t>Hannah Weber</w:t>
                            </w:r>
                            <w:r>
                              <w:br/>
                              <w:t>Phone: +49 2772 505- 2179</w:t>
                            </w:r>
                            <w:r>
                              <w:br/>
                              <w:t xml:space="preserve">E-mail: weber.h@rittal.de </w:t>
                            </w:r>
                          </w:p>
                          <w:p w14:paraId="2424FFE0" w14:textId="77777777" w:rsidR="00C80AB6" w:rsidRPr="00DB765A" w:rsidRDefault="00FE5319" w:rsidP="00FE5319">
                            <w:pPr>
                              <w:pStyle w:val="PIKontakt"/>
                              <w:rPr>
                                <w:lang w:val="de-DE"/>
                              </w:rPr>
                            </w:pPr>
                            <w:r>
                              <w:t xml:space="preserve">Rittal GmbH &amp; Co. </w:t>
                            </w:r>
                            <w:r w:rsidRPr="00DB765A">
                              <w:rPr>
                                <w:lang w:val="de-DE"/>
                              </w:rPr>
                              <w:t>KG</w:t>
                            </w:r>
                            <w:r w:rsidRPr="00DB765A">
                              <w:rPr>
                                <w:lang w:val="de-DE"/>
                              </w:rPr>
                              <w:br/>
                              <w:t>Auf dem Stützelberg</w:t>
                            </w:r>
                            <w:r w:rsidRPr="00DB765A">
                              <w:rPr>
                                <w:lang w:val="de-DE"/>
                              </w:rPr>
                              <w:br/>
                              <w:t>35745 Herborn, Germany</w:t>
                            </w:r>
                            <w:r w:rsidRPr="00DB765A">
                              <w:rPr>
                                <w:lang w:val="de-DE"/>
                              </w:rPr>
                              <w:br/>
                              <w:t>www.rittal.com</w:t>
                            </w:r>
                          </w:p>
                        </w:tc>
                      </w:tr>
                      <w:tr w:rsidR="00C80AB6" w:rsidRPr="008255C6" w14:paraId="6AC2629E" w14:textId="77777777">
                        <w:trPr>
                          <w:trHeight w:val="1418"/>
                        </w:trPr>
                        <w:tc>
                          <w:tcPr>
                            <w:tcW w:w="3864" w:type="dxa"/>
                            <w:tcBorders>
                              <w:right w:val="single" w:sz="6" w:space="0" w:color="auto"/>
                            </w:tcBorders>
                            <w:tcMar>
                              <w:right w:w="170" w:type="dxa"/>
                            </w:tcMar>
                          </w:tcPr>
                          <w:p w14:paraId="4C40BDE9" w14:textId="77777777" w:rsidR="00C80AB6" w:rsidRPr="00DB765A" w:rsidRDefault="00C80AB6">
                            <w:pPr>
                              <w:pStyle w:val="PIKontakt"/>
                              <w:tabs>
                                <w:tab w:val="left" w:pos="3600"/>
                              </w:tabs>
                              <w:rPr>
                                <w:lang w:val="de-DE"/>
                              </w:rPr>
                            </w:pPr>
                          </w:p>
                        </w:tc>
                      </w:tr>
                    </w:tbl>
                    <w:p w14:paraId="3E4E3279" w14:textId="77777777" w:rsidR="00C80AB6" w:rsidRPr="00DB765A" w:rsidRDefault="00C80AB6">
                      <w:pPr>
                        <w:rPr>
                          <w:lang w:val="de-DE"/>
                        </w:rPr>
                      </w:pPr>
                    </w:p>
                  </w:txbxContent>
                </v:textbox>
              </v:shape>
            </w:pict>
          </mc:Fallback>
        </mc:AlternateContent>
      </w:r>
      <w:r w:rsidR="00C118AA">
        <w:rPr>
          <w:sz w:val="20"/>
        </w:rPr>
        <w:t>Rittal strengthens its automation solutions</w:t>
      </w:r>
    </w:p>
    <w:p w14:paraId="74B0FEEB" w14:textId="4BDE982B" w:rsidR="007506DA" w:rsidRDefault="00226005" w:rsidP="000C50D2">
      <w:pPr>
        <w:pStyle w:val="PIberschrift"/>
        <w:ind w:right="3683"/>
      </w:pPr>
      <w:r>
        <w:t xml:space="preserve">Jochen Trautmann is </w:t>
      </w:r>
      <w:r w:rsidR="00F06878">
        <w:t xml:space="preserve">the </w:t>
      </w:r>
      <w:r>
        <w:t>new Managing Director of Rittal Automation Systems</w:t>
      </w:r>
    </w:p>
    <w:p w14:paraId="5B1AC0A8" w14:textId="64673E8A" w:rsidR="000C50D2" w:rsidRDefault="00823807">
      <w:pPr>
        <w:pStyle w:val="PIVorspann"/>
      </w:pPr>
      <w:r>
        <w:t xml:space="preserve">On 1 April 2022, Jochen Trautmann became the new Managing Director of Rittal Automation Systems at </w:t>
      </w:r>
      <w:r w:rsidR="00F06878">
        <w:t xml:space="preserve">the </w:t>
      </w:r>
      <w:r>
        <w:t>international market leader and industrial enclosure specialist Rittal, headquartered in Herborn, Germany.</w:t>
      </w:r>
    </w:p>
    <w:p w14:paraId="6DC6EB1F" w14:textId="28E12431" w:rsidR="008609D8" w:rsidRPr="001F40B1" w:rsidRDefault="007506DA" w:rsidP="00414B48">
      <w:pPr>
        <w:pStyle w:val="PIFlietext"/>
        <w:ind w:right="2833"/>
        <w:rPr>
          <w:kern w:val="2"/>
          <w:szCs w:val="22"/>
        </w:rPr>
      </w:pPr>
      <w:r>
        <w:t xml:space="preserve">Herborn, </w:t>
      </w:r>
      <w:r>
        <w:fldChar w:fldCharType="begin"/>
      </w:r>
      <w:r>
        <w:instrText xml:space="preserve"> TIME \@ "d. MMMM yyyy" </w:instrText>
      </w:r>
      <w:r>
        <w:fldChar w:fldCharType="separate"/>
      </w:r>
      <w:r w:rsidR="008255C6">
        <w:rPr>
          <w:noProof/>
        </w:rPr>
        <w:t>20. May 2022</w:t>
      </w:r>
      <w:r>
        <w:fldChar w:fldCharType="end"/>
      </w:r>
      <w:r>
        <w:t xml:space="preserve"> – Over the past 20 years, Jochen Trautmann (55) has held top management positions at various mid-sized enterprises, last serving as the CEO of WOMA GmbH. Mr</w:t>
      </w:r>
      <w:r w:rsidR="00F06878">
        <w:t>.</w:t>
      </w:r>
      <w:r>
        <w:t xml:space="preserve"> Trautmann took up his post as Managing Director of Rittal Automation Systems on 1 April 2022. With this move, Rittal further expands its machine expertise as the competence centre for automation solutions: “We are very pleased to have gained Mr</w:t>
      </w:r>
      <w:r w:rsidR="00F06878">
        <w:t>.</w:t>
      </w:r>
      <w:r>
        <w:t xml:space="preserve"> Trautmann as an experienced top manager for Rittal Automation Systems. He possesses outstanding expertise in establishing and expanding the global market penetration with complex products, in particular in the American and Asian markets,” affirms Markus Asch, Rittal CEO and Chairman of the Management Board of the globally successful family enterprise.</w:t>
      </w:r>
    </w:p>
    <w:p w14:paraId="1C980413" w14:textId="7C5C6C02" w:rsidR="006F329E" w:rsidRDefault="007258FC" w:rsidP="00697832">
      <w:pPr>
        <w:pStyle w:val="PIFlietext"/>
        <w:ind w:right="2833"/>
      </w:pPr>
      <w:r>
        <w:t xml:space="preserve">Rittal Automation Systems is a powerful automation solution partner for industrial customers in the panel building and switchgear manufacturing sectors, and also in the mechanical engineering industry. Its portfolio encompasses automation solutions ranging from </w:t>
      </w:r>
      <w:r w:rsidR="00F06878">
        <w:t>fully-automated</w:t>
      </w:r>
      <w:r>
        <w:t xml:space="preserve"> laser machining centres to fully automated wire processing machines, and even manual tools.</w:t>
      </w:r>
    </w:p>
    <w:p w14:paraId="418671CC" w14:textId="789D46D4" w:rsidR="00414B48" w:rsidRDefault="000531F5" w:rsidP="00414B48">
      <w:pPr>
        <w:pStyle w:val="PIFlietext"/>
        <w:ind w:right="2974"/>
      </w:pPr>
      <w:r>
        <w:t xml:space="preserve">To support customers in further automating their processes, Rittal Automation Systems acquired two companies on 1 January 2022, Ehrt Maschinenbau GmbH from Rheinbreitbach (Germany) and Alfra GmbH from Hockenheim (Germany), so that their combined expertise may be pooled in a single </w:t>
      </w:r>
      <w:r>
        <w:lastRenderedPageBreak/>
        <w:t>competence centre. Ehrt Maschinenbau GmbH is a worldwide market leader for punching and bending machines designed to process flat material, such as busbars and profiles. For more than 100 years, Alfra GmbH has been setting standards in the production of electrical equipment and tools for metalworking and also develops application solutions for magnet and lifting technology.</w:t>
      </w:r>
    </w:p>
    <w:p w14:paraId="522B1ADC" w14:textId="2D4E2EB4" w:rsidR="00414B48" w:rsidRDefault="00414B48" w:rsidP="00414B48">
      <w:pPr>
        <w:pStyle w:val="PIFlietext"/>
        <w:ind w:right="2974"/>
      </w:pPr>
      <w:r>
        <w:t>“As the market leader for enclosure and systems technology, Rittal enjoys an excellent reputation,” asserts Trautmann: “I am looking forward to this opportunity to build up the automation competence centre with Rittal Automation Systems.”</w:t>
      </w:r>
    </w:p>
    <w:p w14:paraId="702FBB12" w14:textId="1B9F1C3F" w:rsidR="007506DA" w:rsidRDefault="007506DA" w:rsidP="00414B48">
      <w:pPr>
        <w:pStyle w:val="PIFlietext"/>
        <w:ind w:right="2974"/>
      </w:pPr>
      <w:r>
        <w:t>(2</w:t>
      </w:r>
      <w:r w:rsidR="00A6068D">
        <w:t>.</w:t>
      </w:r>
      <w:r w:rsidR="0023157E">
        <w:t>370</w:t>
      </w:r>
      <w:r>
        <w:t xml:space="preserve"> characters)</w:t>
      </w:r>
    </w:p>
    <w:p w14:paraId="7DC6EB2B" w14:textId="22927CC4" w:rsidR="00D90380" w:rsidRPr="005B2CC8" w:rsidRDefault="007506DA" w:rsidP="005B2CC8">
      <w:pPr>
        <w:spacing w:after="240" w:line="312" w:lineRule="auto"/>
        <w:ind w:right="3493"/>
        <w:rPr>
          <w:rFonts w:ascii="Wingdings" w:hAnsi="Wingdings"/>
        </w:rPr>
      </w:pPr>
      <w:r>
        <w:rPr>
          <w:rFonts w:ascii="Wingdings" w:hAnsi="Wingdings"/>
        </w:rPr>
        <w:t></w:t>
      </w:r>
    </w:p>
    <w:p w14:paraId="1B4D8DB9" w14:textId="7169AAB6" w:rsidR="007506DA" w:rsidRDefault="007506DA">
      <w:pPr>
        <w:pStyle w:val="PIAbspann"/>
        <w:rPr>
          <w:b/>
          <w:bCs/>
        </w:rPr>
      </w:pPr>
      <w:r>
        <w:rPr>
          <w:b/>
        </w:rPr>
        <w:t>Caption(s)</w:t>
      </w:r>
    </w:p>
    <w:p w14:paraId="0942AA08" w14:textId="22AF8062" w:rsidR="007506DA" w:rsidRDefault="00C92D21">
      <w:pPr>
        <w:pStyle w:val="PIAbspann"/>
      </w:pPr>
      <w:r>
        <w:t>Image 1 (221839000): New Managing Director at Rittal: As of 1 April 2022, Jochen Trautmann is responsible for Rittal Automation Systems at the enclosure and systems specialist Rittal in Herborn, Germany.</w:t>
      </w:r>
    </w:p>
    <w:p w14:paraId="5D81B4BE" w14:textId="77777777" w:rsidR="007506DA" w:rsidRDefault="007506DA">
      <w:pPr>
        <w:pStyle w:val="PIAbspann"/>
      </w:pPr>
      <w:r>
        <w:t>May be reproduced free of charge. Please name Rittal GmbH &amp; Co. KG as the source.</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Pr>
          <w:rFonts w:ascii="Arial" w:hAnsi="Arial"/>
          <w:b/>
          <w:sz w:val="18"/>
        </w:rPr>
        <w:t>About Rittal</w:t>
      </w:r>
    </w:p>
    <w:p w14:paraId="7637C6F8" w14:textId="77777777" w:rsidR="00586BC4" w:rsidRPr="001E111F" w:rsidRDefault="00586BC4" w:rsidP="00586BC4">
      <w:pPr>
        <w:spacing w:after="240" w:line="312" w:lineRule="auto"/>
        <w:ind w:right="3493"/>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mechanical and plant engineering, food and beverages, and IT and telecommunications.</w:t>
      </w:r>
    </w:p>
    <w:p w14:paraId="54D90497" w14:textId="77777777" w:rsidR="00586BC4" w:rsidRPr="001E111F" w:rsidRDefault="00586BC4" w:rsidP="00586BC4">
      <w:pPr>
        <w:spacing w:after="240" w:line="312" w:lineRule="auto"/>
        <w:ind w:right="3493"/>
        <w:rPr>
          <w:rFonts w:ascii="Arial" w:hAnsi="Arial" w:cs="Arial"/>
          <w:sz w:val="18"/>
        </w:rPr>
      </w:pPr>
      <w:r>
        <w:rPr>
          <w:rFonts w:ascii="Arial" w:hAnsi="Arial"/>
          <w:sz w:val="18"/>
        </w:rPr>
        <w:t xml:space="preserve">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w:t>
      </w:r>
      <w:r>
        <w:rPr>
          <w:rFonts w:ascii="Arial" w:hAnsi="Arial"/>
          <w:sz w:val="18"/>
        </w:rPr>
        <w:lastRenderedPageBreak/>
        <w:t>servicing. The offering also includes innovative IT products, from IT racks and modular data centres, to edge and hyperscale computing solutions.</w:t>
      </w:r>
    </w:p>
    <w:p w14:paraId="2491EF4C" w14:textId="77777777" w:rsidR="00586BC4" w:rsidRPr="001E111F" w:rsidRDefault="00586BC4" w:rsidP="00586BC4">
      <w:pPr>
        <w:spacing w:after="240" w:line="312" w:lineRule="auto"/>
        <w:ind w:right="3493"/>
        <w:rPr>
          <w:rFonts w:ascii="Arial" w:hAnsi="Arial" w:cs="Arial"/>
          <w:sz w:val="18"/>
        </w:rPr>
      </w:pPr>
      <w:r>
        <w:rPr>
          <w:rFonts w:ascii="Arial" w:hAnsi="Arial"/>
          <w:sz w:val="18"/>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0D95F34E" w14:textId="4136C8F1" w:rsidR="00586BC4" w:rsidRPr="001E111F" w:rsidRDefault="00586BC4" w:rsidP="00586BC4">
      <w:pPr>
        <w:spacing w:after="240" w:line="312" w:lineRule="auto"/>
        <w:ind w:right="3493"/>
        <w:rPr>
          <w:rFonts w:ascii="Arial" w:hAnsi="Arial" w:cs="Arial"/>
          <w:sz w:val="18"/>
        </w:rPr>
      </w:pPr>
      <w:r>
        <w:rPr>
          <w:rFonts w:ascii="Arial" w:hAnsi="Arial"/>
          <w:sz w:val="18"/>
        </w:rPr>
        <w:t>Founded in 1961, Rittal is the largest company in the owner-operated Friedhelm Loh Group. The Friedhelm Loh Group is active worldwide, with 12 production sites and 94 international subsidiaries. It has 11,600 employees and posted revenues of €2.6 billion in fiscal 2019. In 2021, the family-run business was named one of Germany's leading employers by the Top Employers Institute, for the 13th year running. Within the scope of a Germany-wide survey, Focus Money magazine identified the Friedhelm Loh Group as one of the nation's best providers of vocational training for the fifth time in 2021.</w:t>
      </w:r>
    </w:p>
    <w:p w14:paraId="4CA3AFC2" w14:textId="77777777" w:rsidR="00586BC4" w:rsidRPr="001E111F" w:rsidRDefault="00586BC4" w:rsidP="00586BC4">
      <w:pPr>
        <w:spacing w:after="240" w:line="312" w:lineRule="auto"/>
        <w:ind w:right="3493"/>
        <w:rPr>
          <w:rFonts w:ascii="Arial" w:hAnsi="Arial" w:cs="Arial"/>
          <w:sz w:val="18"/>
        </w:rPr>
      </w:pPr>
      <w:r>
        <w:rPr>
          <w:rFonts w:ascii="Arial" w:hAnsi="Arial"/>
          <w:sz w:val="18"/>
        </w:rPr>
        <w:t>For more information, visit www.rittal.com and www.friedhelm-loh-group.com.</w:t>
      </w:r>
    </w:p>
    <w:p w14:paraId="3E9A76B3" w14:textId="77777777" w:rsidR="007506DA" w:rsidRDefault="007506DA" w:rsidP="003F1051">
      <w:pPr>
        <w:pStyle w:val="PIAbspann"/>
      </w:pPr>
    </w:p>
    <w:sectPr w:rsidR="007506DA" w:rsidSect="001E4CB8">
      <w:headerReference w:type="default" r:id="rId9"/>
      <w:footerReference w:type="default" r:id="rId10"/>
      <w:headerReference w:type="first" r:id="rId11"/>
      <w:footerReference w:type="first" r:id="rId1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D9946" w14:textId="77777777" w:rsidR="00846AA1" w:rsidRDefault="00846AA1">
      <w:r>
        <w:separator/>
      </w:r>
    </w:p>
  </w:endnote>
  <w:endnote w:type="continuationSeparator" w:id="0">
    <w:p w14:paraId="4232B620" w14:textId="77777777" w:rsidR="00846AA1" w:rsidRDefault="00846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B764" w14:textId="77777777" w:rsidR="00846AA1" w:rsidRDefault="00846AA1">
      <w:r>
        <w:separator/>
      </w:r>
    </w:p>
  </w:footnote>
  <w:footnote w:type="continuationSeparator" w:id="0">
    <w:p w14:paraId="43C8FBFD" w14:textId="77777777" w:rsidR="00846AA1" w:rsidRDefault="00846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11DB1D2D" w:rsidR="00C80AB6" w:rsidRDefault="003D45F2">
                          <w:pPr>
                            <w:ind w:right="-30"/>
                          </w:pPr>
                          <w:r>
                            <w:rPr>
                              <w:noProof/>
                            </w:rPr>
                            <w:drawing>
                              <wp:inline distT="0" distB="0" distL="0" distR="0" wp14:anchorId="2355A9E4" wp14:editId="65A47912">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11DB1D2D" w:rsidR="00C80AB6" w:rsidRDefault="003D45F2">
                    <w:pPr>
                      <w:ind w:right="-30"/>
                    </w:pPr>
                    <w:r>
                      <w:rPr>
                        <w:noProof/>
                      </w:rPr>
                      <w:drawing>
                        <wp:inline distT="0" distB="0" distL="0" distR="0" wp14:anchorId="2355A9E4" wp14:editId="65A47912">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r>
      <w:rPr>
        <w:rFonts w:ascii="Arial" w:hAnsi="Arial"/>
        <w:sz w:val="22"/>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00F6"/>
    <w:rsid w:val="00006F6C"/>
    <w:rsid w:val="00027F0D"/>
    <w:rsid w:val="00032D40"/>
    <w:rsid w:val="00033D01"/>
    <w:rsid w:val="000531F5"/>
    <w:rsid w:val="000721B5"/>
    <w:rsid w:val="00072A6F"/>
    <w:rsid w:val="0007785E"/>
    <w:rsid w:val="00081484"/>
    <w:rsid w:val="000A71A9"/>
    <w:rsid w:val="000C50D2"/>
    <w:rsid w:val="000C56E8"/>
    <w:rsid w:val="000C7E8C"/>
    <w:rsid w:val="000D03CF"/>
    <w:rsid w:val="000D0557"/>
    <w:rsid w:val="000D6B0B"/>
    <w:rsid w:val="000E062B"/>
    <w:rsid w:val="001112A4"/>
    <w:rsid w:val="00112664"/>
    <w:rsid w:val="0012402C"/>
    <w:rsid w:val="00126B25"/>
    <w:rsid w:val="00173EAE"/>
    <w:rsid w:val="0017402A"/>
    <w:rsid w:val="00180B6C"/>
    <w:rsid w:val="00181B67"/>
    <w:rsid w:val="001A6E49"/>
    <w:rsid w:val="001B1C20"/>
    <w:rsid w:val="001D0ED4"/>
    <w:rsid w:val="001D1BEA"/>
    <w:rsid w:val="001D40A8"/>
    <w:rsid w:val="001D41C0"/>
    <w:rsid w:val="001E4CB8"/>
    <w:rsid w:val="001E6CF6"/>
    <w:rsid w:val="001F40B1"/>
    <w:rsid w:val="00206F7C"/>
    <w:rsid w:val="00210710"/>
    <w:rsid w:val="00213A4C"/>
    <w:rsid w:val="0022587B"/>
    <w:rsid w:val="00225D51"/>
    <w:rsid w:val="00226005"/>
    <w:rsid w:val="0023157E"/>
    <w:rsid w:val="00232DEA"/>
    <w:rsid w:val="0023681C"/>
    <w:rsid w:val="00246036"/>
    <w:rsid w:val="002634EC"/>
    <w:rsid w:val="00273874"/>
    <w:rsid w:val="0028741B"/>
    <w:rsid w:val="00297A9D"/>
    <w:rsid w:val="002B3EC8"/>
    <w:rsid w:val="002C02CA"/>
    <w:rsid w:val="002C14FB"/>
    <w:rsid w:val="002C3502"/>
    <w:rsid w:val="002C6A1E"/>
    <w:rsid w:val="002F1FA1"/>
    <w:rsid w:val="002F4640"/>
    <w:rsid w:val="0031365F"/>
    <w:rsid w:val="00320C48"/>
    <w:rsid w:val="00333311"/>
    <w:rsid w:val="0033362F"/>
    <w:rsid w:val="00341A80"/>
    <w:rsid w:val="00345DCE"/>
    <w:rsid w:val="00352379"/>
    <w:rsid w:val="00361372"/>
    <w:rsid w:val="00362355"/>
    <w:rsid w:val="003750B0"/>
    <w:rsid w:val="00381480"/>
    <w:rsid w:val="003C0133"/>
    <w:rsid w:val="003C5A52"/>
    <w:rsid w:val="003D45F2"/>
    <w:rsid w:val="003E282B"/>
    <w:rsid w:val="003E2D8B"/>
    <w:rsid w:val="003E3801"/>
    <w:rsid w:val="003F1051"/>
    <w:rsid w:val="003F1873"/>
    <w:rsid w:val="00414B48"/>
    <w:rsid w:val="00430A98"/>
    <w:rsid w:val="00430B05"/>
    <w:rsid w:val="00436A98"/>
    <w:rsid w:val="00440CEA"/>
    <w:rsid w:val="004532FD"/>
    <w:rsid w:val="004628B5"/>
    <w:rsid w:val="004724BC"/>
    <w:rsid w:val="00472B24"/>
    <w:rsid w:val="00483129"/>
    <w:rsid w:val="00495A5D"/>
    <w:rsid w:val="004A10CD"/>
    <w:rsid w:val="004A3087"/>
    <w:rsid w:val="004C191E"/>
    <w:rsid w:val="004F3586"/>
    <w:rsid w:val="00507EC1"/>
    <w:rsid w:val="005127D4"/>
    <w:rsid w:val="00525B9D"/>
    <w:rsid w:val="005276E8"/>
    <w:rsid w:val="00533C18"/>
    <w:rsid w:val="005515BA"/>
    <w:rsid w:val="00562E97"/>
    <w:rsid w:val="00566850"/>
    <w:rsid w:val="00580885"/>
    <w:rsid w:val="00586BC4"/>
    <w:rsid w:val="0059483A"/>
    <w:rsid w:val="005951C7"/>
    <w:rsid w:val="005A6137"/>
    <w:rsid w:val="005A7DDA"/>
    <w:rsid w:val="005B19B8"/>
    <w:rsid w:val="005B2CC8"/>
    <w:rsid w:val="005C214C"/>
    <w:rsid w:val="005D025D"/>
    <w:rsid w:val="005D1FC5"/>
    <w:rsid w:val="005D2890"/>
    <w:rsid w:val="005E175B"/>
    <w:rsid w:val="005E1EEF"/>
    <w:rsid w:val="005F5A1C"/>
    <w:rsid w:val="00614F2B"/>
    <w:rsid w:val="00631FE0"/>
    <w:rsid w:val="00633CED"/>
    <w:rsid w:val="00641620"/>
    <w:rsid w:val="006430D8"/>
    <w:rsid w:val="00644EC4"/>
    <w:rsid w:val="00650D8E"/>
    <w:rsid w:val="00687414"/>
    <w:rsid w:val="00687FF3"/>
    <w:rsid w:val="00697832"/>
    <w:rsid w:val="006A1FBE"/>
    <w:rsid w:val="006B1DB3"/>
    <w:rsid w:val="006B38AF"/>
    <w:rsid w:val="006B5069"/>
    <w:rsid w:val="006D1F4A"/>
    <w:rsid w:val="006D5191"/>
    <w:rsid w:val="006F1A6D"/>
    <w:rsid w:val="006F329E"/>
    <w:rsid w:val="007050C5"/>
    <w:rsid w:val="007118CB"/>
    <w:rsid w:val="00714802"/>
    <w:rsid w:val="00715374"/>
    <w:rsid w:val="0071658F"/>
    <w:rsid w:val="007258FC"/>
    <w:rsid w:val="007278BB"/>
    <w:rsid w:val="00740518"/>
    <w:rsid w:val="007443E8"/>
    <w:rsid w:val="007506DA"/>
    <w:rsid w:val="007716C4"/>
    <w:rsid w:val="007748E9"/>
    <w:rsid w:val="0078628F"/>
    <w:rsid w:val="0079404E"/>
    <w:rsid w:val="00797CF9"/>
    <w:rsid w:val="007A068E"/>
    <w:rsid w:val="007A7BD2"/>
    <w:rsid w:val="007B7D36"/>
    <w:rsid w:val="007C5AC0"/>
    <w:rsid w:val="007D3851"/>
    <w:rsid w:val="007D3A53"/>
    <w:rsid w:val="007D70D8"/>
    <w:rsid w:val="007E0A01"/>
    <w:rsid w:val="007E7E23"/>
    <w:rsid w:val="007F6619"/>
    <w:rsid w:val="00810905"/>
    <w:rsid w:val="00823807"/>
    <w:rsid w:val="008255C6"/>
    <w:rsid w:val="00845760"/>
    <w:rsid w:val="00846AA1"/>
    <w:rsid w:val="008600CE"/>
    <w:rsid w:val="008609D8"/>
    <w:rsid w:val="008652D5"/>
    <w:rsid w:val="008701AB"/>
    <w:rsid w:val="0089618E"/>
    <w:rsid w:val="008A2D5C"/>
    <w:rsid w:val="008B65BA"/>
    <w:rsid w:val="008C223F"/>
    <w:rsid w:val="008D2D2B"/>
    <w:rsid w:val="008E02B9"/>
    <w:rsid w:val="008E139E"/>
    <w:rsid w:val="008E58EB"/>
    <w:rsid w:val="008F4CE8"/>
    <w:rsid w:val="008F5FD0"/>
    <w:rsid w:val="008F6099"/>
    <w:rsid w:val="008F633B"/>
    <w:rsid w:val="008F71B8"/>
    <w:rsid w:val="00901F72"/>
    <w:rsid w:val="009045C7"/>
    <w:rsid w:val="00907A0D"/>
    <w:rsid w:val="0091616F"/>
    <w:rsid w:val="009266A3"/>
    <w:rsid w:val="009660E0"/>
    <w:rsid w:val="00966DF9"/>
    <w:rsid w:val="00983C14"/>
    <w:rsid w:val="00985243"/>
    <w:rsid w:val="00991C11"/>
    <w:rsid w:val="00996A2A"/>
    <w:rsid w:val="009B55F2"/>
    <w:rsid w:val="009C0D96"/>
    <w:rsid w:val="009E3E1C"/>
    <w:rsid w:val="009F447F"/>
    <w:rsid w:val="009F7E92"/>
    <w:rsid w:val="00A030A5"/>
    <w:rsid w:val="00A20A3B"/>
    <w:rsid w:val="00A274CE"/>
    <w:rsid w:val="00A30153"/>
    <w:rsid w:val="00A43A97"/>
    <w:rsid w:val="00A47E07"/>
    <w:rsid w:val="00A6068D"/>
    <w:rsid w:val="00A76DA6"/>
    <w:rsid w:val="00A76EDD"/>
    <w:rsid w:val="00A914BA"/>
    <w:rsid w:val="00AA1562"/>
    <w:rsid w:val="00AA228D"/>
    <w:rsid w:val="00AA30DA"/>
    <w:rsid w:val="00AA6D8C"/>
    <w:rsid w:val="00AC11E6"/>
    <w:rsid w:val="00AC46A9"/>
    <w:rsid w:val="00AD3852"/>
    <w:rsid w:val="00AE40B3"/>
    <w:rsid w:val="00B03AF6"/>
    <w:rsid w:val="00B307BF"/>
    <w:rsid w:val="00B3577C"/>
    <w:rsid w:val="00B513BC"/>
    <w:rsid w:val="00B515CB"/>
    <w:rsid w:val="00B70409"/>
    <w:rsid w:val="00B83CD2"/>
    <w:rsid w:val="00BB3198"/>
    <w:rsid w:val="00BB72C3"/>
    <w:rsid w:val="00BC1E0F"/>
    <w:rsid w:val="00BC3368"/>
    <w:rsid w:val="00BC481A"/>
    <w:rsid w:val="00BD1C37"/>
    <w:rsid w:val="00BD60FE"/>
    <w:rsid w:val="00BE2B7D"/>
    <w:rsid w:val="00BF4C21"/>
    <w:rsid w:val="00BF77AA"/>
    <w:rsid w:val="00C118AA"/>
    <w:rsid w:val="00C123DB"/>
    <w:rsid w:val="00C14BFC"/>
    <w:rsid w:val="00C2222E"/>
    <w:rsid w:val="00C3738F"/>
    <w:rsid w:val="00C70E86"/>
    <w:rsid w:val="00C80AB6"/>
    <w:rsid w:val="00C84537"/>
    <w:rsid w:val="00C92D21"/>
    <w:rsid w:val="00CC421A"/>
    <w:rsid w:val="00CD14B9"/>
    <w:rsid w:val="00CD25D2"/>
    <w:rsid w:val="00CD5263"/>
    <w:rsid w:val="00CF25E7"/>
    <w:rsid w:val="00D04CBB"/>
    <w:rsid w:val="00D2692B"/>
    <w:rsid w:val="00D271AD"/>
    <w:rsid w:val="00D32A89"/>
    <w:rsid w:val="00D34513"/>
    <w:rsid w:val="00D347AF"/>
    <w:rsid w:val="00D37AEA"/>
    <w:rsid w:val="00D37F30"/>
    <w:rsid w:val="00D45C93"/>
    <w:rsid w:val="00D479A3"/>
    <w:rsid w:val="00D716F6"/>
    <w:rsid w:val="00D717A6"/>
    <w:rsid w:val="00D768E2"/>
    <w:rsid w:val="00D862EB"/>
    <w:rsid w:val="00D90380"/>
    <w:rsid w:val="00DA060A"/>
    <w:rsid w:val="00DB765A"/>
    <w:rsid w:val="00DC6122"/>
    <w:rsid w:val="00DC691F"/>
    <w:rsid w:val="00DD6819"/>
    <w:rsid w:val="00DE3D80"/>
    <w:rsid w:val="00E0003C"/>
    <w:rsid w:val="00E005E5"/>
    <w:rsid w:val="00E12E29"/>
    <w:rsid w:val="00E32BDB"/>
    <w:rsid w:val="00E3488B"/>
    <w:rsid w:val="00E4239E"/>
    <w:rsid w:val="00E459FC"/>
    <w:rsid w:val="00E55E69"/>
    <w:rsid w:val="00E83201"/>
    <w:rsid w:val="00EA433F"/>
    <w:rsid w:val="00EA4E03"/>
    <w:rsid w:val="00EC1CA3"/>
    <w:rsid w:val="00ED030C"/>
    <w:rsid w:val="00ED2578"/>
    <w:rsid w:val="00ED7AD0"/>
    <w:rsid w:val="00EE4B70"/>
    <w:rsid w:val="00EF73B6"/>
    <w:rsid w:val="00F00E1D"/>
    <w:rsid w:val="00F01193"/>
    <w:rsid w:val="00F06878"/>
    <w:rsid w:val="00F07C4D"/>
    <w:rsid w:val="00F11751"/>
    <w:rsid w:val="00F13477"/>
    <w:rsid w:val="00F1507E"/>
    <w:rsid w:val="00F17A8E"/>
    <w:rsid w:val="00F43D44"/>
    <w:rsid w:val="00F46A46"/>
    <w:rsid w:val="00F60954"/>
    <w:rsid w:val="00F6526C"/>
    <w:rsid w:val="00F7523D"/>
    <w:rsid w:val="00F75CC2"/>
    <w:rsid w:val="00F947AA"/>
    <w:rsid w:val="00FB3AD2"/>
    <w:rsid w:val="00FC7403"/>
    <w:rsid w:val="00FD1771"/>
    <w:rsid w:val="00FD3C38"/>
    <w:rsid w:val="00FE2B83"/>
    <w:rsid w:val="00FE3646"/>
    <w:rsid w:val="00FE5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F13477"/>
    <w:rPr>
      <w:sz w:val="16"/>
      <w:szCs w:val="16"/>
    </w:rPr>
  </w:style>
  <w:style w:type="paragraph" w:styleId="Kommentartext">
    <w:name w:val="annotation text"/>
    <w:basedOn w:val="Standard"/>
    <w:link w:val="KommentartextZchn"/>
    <w:semiHidden/>
    <w:unhideWhenUsed/>
    <w:rsid w:val="00F13477"/>
    <w:rPr>
      <w:sz w:val="20"/>
      <w:szCs w:val="20"/>
    </w:rPr>
  </w:style>
  <w:style w:type="character" w:customStyle="1" w:styleId="KommentartextZchn">
    <w:name w:val="Kommentartext Zchn"/>
    <w:basedOn w:val="Absatz-Standardschriftart"/>
    <w:link w:val="Kommentartext"/>
    <w:semiHidden/>
    <w:rsid w:val="00F13477"/>
  </w:style>
  <w:style w:type="paragraph" w:styleId="Kommentarthema">
    <w:name w:val="annotation subject"/>
    <w:basedOn w:val="Kommentartext"/>
    <w:next w:val="Kommentartext"/>
    <w:link w:val="KommentarthemaZchn"/>
    <w:semiHidden/>
    <w:unhideWhenUsed/>
    <w:rsid w:val="00F13477"/>
    <w:rPr>
      <w:b/>
      <w:bCs/>
    </w:rPr>
  </w:style>
  <w:style w:type="character" w:customStyle="1" w:styleId="KommentarthemaZchn">
    <w:name w:val="Kommentarthema Zchn"/>
    <w:basedOn w:val="KommentartextZchn"/>
    <w:link w:val="Kommentarthema"/>
    <w:semiHidden/>
    <w:rsid w:val="00F134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48776">
      <w:bodyDiv w:val="1"/>
      <w:marLeft w:val="0"/>
      <w:marRight w:val="0"/>
      <w:marTop w:val="0"/>
      <w:marBottom w:val="0"/>
      <w:divBdr>
        <w:top w:val="none" w:sz="0" w:space="0" w:color="auto"/>
        <w:left w:val="none" w:sz="0" w:space="0" w:color="auto"/>
        <w:bottom w:val="none" w:sz="0" w:space="0" w:color="auto"/>
        <w:right w:val="none" w:sz="0" w:space="0" w:color="auto"/>
      </w:divBdr>
    </w:div>
    <w:div w:id="17057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ch.hr@rittal.d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C912A-40D8-4E84-ABF6-6F8F24DE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3911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Sarah Benscheidt</cp:lastModifiedBy>
  <cp:revision>15</cp:revision>
  <cp:lastPrinted>2022-04-13T08:14:00Z</cp:lastPrinted>
  <dcterms:created xsi:type="dcterms:W3CDTF">2022-04-14T17:06:00Z</dcterms:created>
  <dcterms:modified xsi:type="dcterms:W3CDTF">2022-05-20T12:00:00Z</dcterms:modified>
</cp:coreProperties>
</file>